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B8" w:rsidRDefault="00FE04B8" w:rsidP="003F5469">
      <w:pPr>
        <w:spacing w:before="18"/>
        <w:jc w:val="center"/>
        <w:rPr>
          <w:b/>
          <w:sz w:val="28"/>
          <w:szCs w:val="24"/>
        </w:rPr>
      </w:pPr>
    </w:p>
    <w:p w:rsidR="0025553A" w:rsidRPr="008F141A" w:rsidRDefault="00433558" w:rsidP="003F5469">
      <w:pPr>
        <w:spacing w:before="18"/>
        <w:jc w:val="center"/>
        <w:rPr>
          <w:rFonts w:eastAsia="Calibri" w:cs="Calibri"/>
          <w:sz w:val="28"/>
          <w:szCs w:val="24"/>
        </w:rPr>
      </w:pPr>
      <w:r w:rsidRPr="008F141A">
        <w:rPr>
          <w:b/>
          <w:sz w:val="28"/>
          <w:szCs w:val="24"/>
        </w:rPr>
        <w:t>7</w:t>
      </w:r>
      <w:r w:rsidR="004A2DE5" w:rsidRPr="008F141A">
        <w:rPr>
          <w:b/>
          <w:sz w:val="28"/>
          <w:szCs w:val="24"/>
        </w:rPr>
        <w:t>9</w:t>
      </w:r>
      <w:r w:rsidR="00494D2D" w:rsidRPr="008F141A">
        <w:rPr>
          <w:b/>
          <w:sz w:val="28"/>
          <w:szCs w:val="24"/>
          <w:vertAlign w:val="superscript"/>
        </w:rPr>
        <w:t>th</w:t>
      </w:r>
      <w:r w:rsidR="00494D2D" w:rsidRPr="008F141A">
        <w:rPr>
          <w:b/>
          <w:sz w:val="28"/>
          <w:szCs w:val="24"/>
        </w:rPr>
        <w:t xml:space="preserve"> </w:t>
      </w:r>
      <w:r w:rsidRPr="008F141A">
        <w:rPr>
          <w:b/>
          <w:sz w:val="28"/>
          <w:szCs w:val="24"/>
        </w:rPr>
        <w:t>Annual District Education and Leadership</w:t>
      </w:r>
      <w:r w:rsidRPr="008F141A">
        <w:rPr>
          <w:b/>
          <w:spacing w:val="-3"/>
          <w:sz w:val="28"/>
          <w:szCs w:val="24"/>
        </w:rPr>
        <w:t xml:space="preserve"> </w:t>
      </w:r>
      <w:r w:rsidRPr="008F141A">
        <w:rPr>
          <w:b/>
          <w:sz w:val="28"/>
          <w:szCs w:val="24"/>
        </w:rPr>
        <w:t>Conference</w:t>
      </w:r>
    </w:p>
    <w:p w:rsidR="0025553A" w:rsidRPr="008F141A" w:rsidRDefault="004A2DE5" w:rsidP="003F5469">
      <w:pPr>
        <w:pStyle w:val="BodyText"/>
        <w:ind w:left="0"/>
        <w:jc w:val="center"/>
        <w:rPr>
          <w:rFonts w:asciiTheme="minorHAnsi" w:hAnsiTheme="minorHAnsi"/>
          <w:sz w:val="24"/>
          <w:szCs w:val="24"/>
        </w:rPr>
      </w:pPr>
      <w:r w:rsidRPr="008F141A">
        <w:rPr>
          <w:rFonts w:asciiTheme="minorHAnsi" w:hAnsiTheme="minorHAnsi"/>
          <w:sz w:val="24"/>
          <w:szCs w:val="24"/>
        </w:rPr>
        <w:t xml:space="preserve">March 30 - </w:t>
      </w:r>
      <w:r w:rsidR="00433558" w:rsidRPr="008F141A">
        <w:rPr>
          <w:rFonts w:asciiTheme="minorHAnsi" w:hAnsiTheme="minorHAnsi"/>
          <w:sz w:val="24"/>
          <w:szCs w:val="24"/>
        </w:rPr>
        <w:t>April 2,</w:t>
      </w:r>
      <w:r w:rsidR="00433558" w:rsidRPr="008F141A">
        <w:rPr>
          <w:rFonts w:asciiTheme="minorHAnsi" w:hAnsiTheme="minorHAnsi"/>
          <w:spacing w:val="-5"/>
          <w:sz w:val="24"/>
          <w:szCs w:val="24"/>
        </w:rPr>
        <w:t xml:space="preserve"> </w:t>
      </w:r>
      <w:r w:rsidRPr="008F141A">
        <w:rPr>
          <w:rFonts w:asciiTheme="minorHAnsi" w:hAnsiTheme="minorHAnsi"/>
          <w:sz w:val="24"/>
          <w:szCs w:val="24"/>
        </w:rPr>
        <w:t>2017</w:t>
      </w:r>
    </w:p>
    <w:p w:rsidR="0025553A" w:rsidRPr="008F141A" w:rsidRDefault="00433558" w:rsidP="003F5469">
      <w:pPr>
        <w:spacing w:before="191"/>
        <w:jc w:val="center"/>
        <w:rPr>
          <w:rFonts w:eastAsia="Century Gothic" w:cs="Century Gothic"/>
          <w:szCs w:val="18"/>
        </w:rPr>
      </w:pPr>
      <w:r w:rsidRPr="008F141A">
        <w:rPr>
          <w:b/>
          <w:i/>
        </w:rPr>
        <w:t xml:space="preserve">All exhibitor </w:t>
      </w:r>
      <w:r w:rsidR="006C1871" w:rsidRPr="008F141A">
        <w:rPr>
          <w:b/>
          <w:i/>
        </w:rPr>
        <w:t>forms</w:t>
      </w:r>
      <w:r w:rsidRPr="008F141A">
        <w:rPr>
          <w:b/>
          <w:i/>
        </w:rPr>
        <w:t xml:space="preserve"> </w:t>
      </w:r>
      <w:r w:rsidR="00D13C5D">
        <w:rPr>
          <w:b/>
          <w:i/>
        </w:rPr>
        <w:t>must be received</w:t>
      </w:r>
      <w:r w:rsidRPr="008F141A">
        <w:rPr>
          <w:b/>
          <w:i/>
        </w:rPr>
        <w:t xml:space="preserve"> by </w:t>
      </w:r>
      <w:r w:rsidR="004A2DE5" w:rsidRPr="008F141A">
        <w:rPr>
          <w:b/>
          <w:i/>
        </w:rPr>
        <w:t>March 17</w:t>
      </w:r>
      <w:r w:rsidRPr="008F141A">
        <w:rPr>
          <w:b/>
          <w:i/>
        </w:rPr>
        <w:t>,</w:t>
      </w:r>
      <w:r w:rsidRPr="008F141A">
        <w:rPr>
          <w:b/>
          <w:i/>
          <w:spacing w:val="-20"/>
        </w:rPr>
        <w:t xml:space="preserve"> </w:t>
      </w:r>
      <w:r w:rsidRPr="008F141A">
        <w:rPr>
          <w:b/>
          <w:i/>
        </w:rPr>
        <w:t>201</w:t>
      </w:r>
      <w:r w:rsidR="004A2DE5" w:rsidRPr="008F141A">
        <w:rPr>
          <w:b/>
          <w:i/>
        </w:rPr>
        <w:t>7</w:t>
      </w:r>
      <w:r w:rsidRPr="008F141A">
        <w:rPr>
          <w:b/>
          <w:i/>
        </w:rPr>
        <w:t>.</w:t>
      </w:r>
    </w:p>
    <w:p w:rsidR="0025553A" w:rsidRPr="008F141A" w:rsidRDefault="0025553A">
      <w:pPr>
        <w:spacing w:before="4"/>
        <w:rPr>
          <w:rFonts w:eastAsia="Century Gothic" w:cs="Century Gothic"/>
          <w:b/>
          <w:bCs/>
          <w:i/>
          <w:sz w:val="20"/>
          <w:szCs w:val="20"/>
        </w:rPr>
      </w:pPr>
    </w:p>
    <w:p w:rsidR="00143F27" w:rsidRPr="00B845C4" w:rsidRDefault="00143F27" w:rsidP="008F141A">
      <w:pPr>
        <w:ind w:firstLine="720"/>
        <w:jc w:val="both"/>
        <w:rPr>
          <w:rFonts w:eastAsia="Calibri" w:cs="Times New Roman"/>
        </w:rPr>
      </w:pPr>
      <w:r w:rsidRPr="00B845C4">
        <w:rPr>
          <w:rFonts w:eastAsia="Calibri" w:cs="Times New Roman"/>
        </w:rPr>
        <w:t>The Florida District of Key Club International will host this year’s annual conference at the Rosen Shingle Creek Resort in Orlando, Florida. The Florida District of Key Club is a 501(c</w:t>
      </w:r>
      <w:proofErr w:type="gramStart"/>
      <w:r w:rsidRPr="00B845C4">
        <w:rPr>
          <w:rFonts w:eastAsia="Calibri" w:cs="Times New Roman"/>
        </w:rPr>
        <w:t>)(</w:t>
      </w:r>
      <w:proofErr w:type="gramEnd"/>
      <w:r w:rsidRPr="00B845C4">
        <w:rPr>
          <w:rFonts w:eastAsia="Calibri" w:cs="Times New Roman"/>
        </w:rPr>
        <w:t xml:space="preserve">3) non-profit organization that develops high school leaders through opportunities created by students running their own service organization. </w:t>
      </w:r>
    </w:p>
    <w:p w:rsidR="00143F27" w:rsidRPr="00B845C4" w:rsidRDefault="00143F27" w:rsidP="00143F27">
      <w:pPr>
        <w:jc w:val="both"/>
        <w:rPr>
          <w:rFonts w:eastAsia="Calibri" w:cs="Times New Roman"/>
        </w:rPr>
      </w:pPr>
      <w:r w:rsidRPr="00B845C4">
        <w:rPr>
          <w:rFonts w:eastAsia="Calibri" w:cs="Times New Roman"/>
        </w:rPr>
        <w:tab/>
        <w:t xml:space="preserve">We gladly invite you to interact with the 2,100 students, teachers, Kiwanians, and chaperones </w:t>
      </w:r>
      <w:proofErr w:type="gramStart"/>
      <w:r w:rsidRPr="00B845C4">
        <w:rPr>
          <w:rFonts w:eastAsia="Calibri" w:cs="Times New Roman"/>
        </w:rPr>
        <w:t>who</w:t>
      </w:r>
      <w:proofErr w:type="gramEnd"/>
      <w:r w:rsidRPr="00B845C4">
        <w:rPr>
          <w:rFonts w:eastAsia="Calibri" w:cs="Times New Roman"/>
        </w:rPr>
        <w:t xml:space="preserve"> will be in attendance. As an exhibitor at our conference, we will provide you with a skirted table and chairs in front of our main meeting area and at our service fair.  You also may distribute from your table literature or small souvenirs containing further information about your organization.</w:t>
      </w:r>
    </w:p>
    <w:p w:rsidR="00B845C4" w:rsidRPr="008F141A" w:rsidRDefault="00B845C4" w:rsidP="00143F27">
      <w:pPr>
        <w:jc w:val="both"/>
        <w:rPr>
          <w:rFonts w:eastAsia="Calibri" w:cs="Times New Roman"/>
          <w:sz w:val="20"/>
        </w:rPr>
      </w:pPr>
    </w:p>
    <w:p w:rsidR="00143F27" w:rsidRPr="00B845C4" w:rsidRDefault="00143F27" w:rsidP="00B845C4">
      <w:pPr>
        <w:jc w:val="center"/>
        <w:rPr>
          <w:rFonts w:eastAsia="Calibri" w:cs="Times New Roman"/>
          <w:i/>
        </w:rPr>
      </w:pPr>
      <w:r w:rsidRPr="00B845C4">
        <w:rPr>
          <w:rFonts w:eastAsia="Calibri" w:cs="Times New Roman"/>
          <w:i/>
        </w:rPr>
        <w:t>For questions or more information contact:</w:t>
      </w:r>
      <w:r w:rsidR="00B845C4" w:rsidRPr="00B845C4">
        <w:rPr>
          <w:rFonts w:eastAsia="Calibri" w:cs="Times New Roman"/>
          <w:i/>
        </w:rPr>
        <w:t xml:space="preserve">  </w:t>
      </w:r>
      <w:r w:rsidRPr="00B845C4">
        <w:rPr>
          <w:rFonts w:eastAsia="Calibri" w:cs="Times New Roman"/>
          <w:i/>
        </w:rPr>
        <w:t>Conference Chair Hannah Rosenbaum at dconchair@floridakeyclub.org</w:t>
      </w:r>
    </w:p>
    <w:p w:rsidR="00143F27" w:rsidRPr="008F141A" w:rsidRDefault="00143F27">
      <w:pPr>
        <w:spacing w:before="4"/>
        <w:rPr>
          <w:rFonts w:eastAsia="Century Gothic" w:cs="Century Gothic"/>
          <w:bCs/>
          <w:sz w:val="20"/>
          <w:szCs w:val="20"/>
        </w:rPr>
      </w:pPr>
    </w:p>
    <w:p w:rsidR="0025553A" w:rsidRPr="008F141A" w:rsidRDefault="00433558" w:rsidP="00D13C5D">
      <w:pPr>
        <w:pStyle w:val="Heading1"/>
        <w:spacing w:line="360" w:lineRule="auto"/>
        <w:ind w:left="0" w:right="161"/>
        <w:rPr>
          <w:rFonts w:asciiTheme="minorHAnsi" w:hAnsiTheme="minorHAnsi"/>
          <w:b w:val="0"/>
          <w:bCs w:val="0"/>
        </w:rPr>
      </w:pPr>
      <w:r w:rsidRPr="008F141A">
        <w:rPr>
          <w:rFonts w:asciiTheme="minorHAnsi" w:hAnsiTheme="minorHAnsi"/>
        </w:rPr>
        <w:t>EXHIBIT</w:t>
      </w:r>
      <w:r w:rsidR="00D13C5D">
        <w:rPr>
          <w:rFonts w:asciiTheme="minorHAnsi" w:hAnsiTheme="minorHAnsi"/>
        </w:rPr>
        <w:tab/>
        <w:t xml:space="preserve"> DURATION</w:t>
      </w:r>
    </w:p>
    <w:p w:rsidR="0025553A" w:rsidRPr="008F141A" w:rsidRDefault="00433558" w:rsidP="00594FD4">
      <w:pPr>
        <w:pStyle w:val="BodyText"/>
        <w:ind w:left="810" w:right="161" w:hanging="270"/>
        <w:rPr>
          <w:rFonts w:asciiTheme="minorHAnsi" w:hAnsiTheme="minorHAnsi"/>
        </w:rPr>
      </w:pPr>
      <w:r w:rsidRPr="008F141A">
        <w:rPr>
          <w:rFonts w:asciiTheme="minorHAnsi" w:hAnsiTheme="minorHAnsi"/>
        </w:rPr>
        <w:t>Entire</w:t>
      </w:r>
      <w:r w:rsidRPr="008F141A">
        <w:rPr>
          <w:rFonts w:asciiTheme="minorHAnsi" w:hAnsiTheme="minorHAnsi"/>
          <w:spacing w:val="-7"/>
        </w:rPr>
        <w:t xml:space="preserve"> </w:t>
      </w:r>
      <w:r w:rsidR="00143F27" w:rsidRPr="008F141A">
        <w:rPr>
          <w:rFonts w:asciiTheme="minorHAnsi" w:hAnsiTheme="minorHAnsi"/>
        </w:rPr>
        <w:t>Conference</w:t>
      </w:r>
      <w:r w:rsidRPr="008F141A">
        <w:rPr>
          <w:rFonts w:asciiTheme="minorHAnsi" w:hAnsiTheme="minorHAnsi"/>
        </w:rPr>
        <w:t xml:space="preserve">:   This will </w:t>
      </w:r>
      <w:r w:rsidR="00143F27" w:rsidRPr="008F141A">
        <w:rPr>
          <w:rFonts w:asciiTheme="minorHAnsi" w:hAnsiTheme="minorHAnsi"/>
        </w:rPr>
        <w:t>provide</w:t>
      </w:r>
      <w:r w:rsidRPr="008F141A">
        <w:rPr>
          <w:rFonts w:asciiTheme="minorHAnsi" w:hAnsiTheme="minorHAnsi"/>
        </w:rPr>
        <w:t xml:space="preserve"> you a table from Thursday, </w:t>
      </w:r>
      <w:r w:rsidR="004A2DE5" w:rsidRPr="008F141A">
        <w:rPr>
          <w:rFonts w:asciiTheme="minorHAnsi" w:hAnsiTheme="minorHAnsi"/>
        </w:rPr>
        <w:t>March</w:t>
      </w:r>
      <w:r w:rsidRPr="008F141A">
        <w:rPr>
          <w:rFonts w:asciiTheme="minorHAnsi" w:hAnsiTheme="minorHAnsi"/>
        </w:rPr>
        <w:t xml:space="preserve"> </w:t>
      </w:r>
      <w:r w:rsidR="004A2DE5" w:rsidRPr="008F141A">
        <w:rPr>
          <w:rFonts w:asciiTheme="minorHAnsi" w:hAnsiTheme="minorHAnsi"/>
        </w:rPr>
        <w:t>30</w:t>
      </w:r>
      <w:r w:rsidR="00EC025F" w:rsidRPr="008F141A">
        <w:rPr>
          <w:rFonts w:asciiTheme="minorHAnsi" w:hAnsiTheme="minorHAnsi"/>
        </w:rPr>
        <w:t>, 201</w:t>
      </w:r>
      <w:r w:rsidR="004A2DE5" w:rsidRPr="008F141A">
        <w:rPr>
          <w:rFonts w:asciiTheme="minorHAnsi" w:hAnsiTheme="minorHAnsi"/>
        </w:rPr>
        <w:t>7</w:t>
      </w:r>
      <w:r w:rsidRPr="008F141A">
        <w:rPr>
          <w:rFonts w:asciiTheme="minorHAnsi" w:hAnsiTheme="minorHAnsi"/>
        </w:rPr>
        <w:t xml:space="preserve"> </w:t>
      </w:r>
      <w:r w:rsidR="00EC025F" w:rsidRPr="008F141A">
        <w:rPr>
          <w:rFonts w:asciiTheme="minorHAnsi" w:hAnsiTheme="minorHAnsi"/>
        </w:rPr>
        <w:t>at</w:t>
      </w:r>
      <w:r w:rsidRPr="008F141A">
        <w:rPr>
          <w:rFonts w:asciiTheme="minorHAnsi" w:hAnsiTheme="minorHAnsi"/>
        </w:rPr>
        <w:t xml:space="preserve"> 12</w:t>
      </w:r>
      <w:r w:rsidR="00EC025F" w:rsidRPr="008F141A">
        <w:rPr>
          <w:rFonts w:asciiTheme="minorHAnsi" w:hAnsiTheme="minorHAnsi"/>
        </w:rPr>
        <w:t xml:space="preserve">:00 PM to Saturday, April </w:t>
      </w:r>
      <w:r w:rsidR="004A2DE5" w:rsidRPr="008F141A">
        <w:rPr>
          <w:rFonts w:asciiTheme="minorHAnsi" w:hAnsiTheme="minorHAnsi"/>
        </w:rPr>
        <w:t>1</w:t>
      </w:r>
      <w:r w:rsidR="00143F27" w:rsidRPr="008F141A">
        <w:rPr>
          <w:rFonts w:asciiTheme="minorHAnsi" w:hAnsiTheme="minorHAnsi"/>
        </w:rPr>
        <w:t>,</w:t>
      </w:r>
      <w:r w:rsidR="00EC025F" w:rsidRPr="008F141A">
        <w:rPr>
          <w:rFonts w:asciiTheme="minorHAnsi" w:hAnsiTheme="minorHAnsi"/>
        </w:rPr>
        <w:t xml:space="preserve"> 201</w:t>
      </w:r>
      <w:r w:rsidR="004A2DE5" w:rsidRPr="008F141A">
        <w:rPr>
          <w:rFonts w:asciiTheme="minorHAnsi" w:hAnsiTheme="minorHAnsi"/>
        </w:rPr>
        <w:t>7</w:t>
      </w:r>
      <w:r w:rsidR="00EC025F" w:rsidRPr="008F141A">
        <w:rPr>
          <w:rFonts w:asciiTheme="minorHAnsi" w:hAnsiTheme="minorHAnsi"/>
        </w:rPr>
        <w:t xml:space="preserve"> </w:t>
      </w:r>
      <w:r w:rsidRPr="008F141A">
        <w:rPr>
          <w:rFonts w:asciiTheme="minorHAnsi" w:hAnsiTheme="minorHAnsi"/>
        </w:rPr>
        <w:t>at 4</w:t>
      </w:r>
      <w:r w:rsidR="00EC025F" w:rsidRPr="008F141A">
        <w:rPr>
          <w:rFonts w:asciiTheme="minorHAnsi" w:hAnsiTheme="minorHAnsi"/>
        </w:rPr>
        <w:t>:00</w:t>
      </w:r>
      <w:r w:rsidRPr="008F141A">
        <w:rPr>
          <w:rFonts w:asciiTheme="minorHAnsi" w:hAnsiTheme="minorHAnsi"/>
          <w:spacing w:val="-20"/>
        </w:rPr>
        <w:t xml:space="preserve"> </w:t>
      </w:r>
      <w:r w:rsidRPr="008F141A">
        <w:rPr>
          <w:rFonts w:asciiTheme="minorHAnsi" w:hAnsiTheme="minorHAnsi"/>
        </w:rPr>
        <w:t>PM.</w:t>
      </w:r>
    </w:p>
    <w:p w:rsidR="0025553A" w:rsidRPr="008F141A" w:rsidRDefault="00433558" w:rsidP="00594FD4">
      <w:pPr>
        <w:pStyle w:val="BodyText"/>
        <w:spacing w:line="259" w:lineRule="auto"/>
        <w:ind w:left="810" w:right="161" w:hanging="270"/>
        <w:rPr>
          <w:rFonts w:asciiTheme="minorHAnsi" w:hAnsiTheme="minorHAnsi"/>
        </w:rPr>
      </w:pPr>
      <w:r w:rsidRPr="008F141A">
        <w:rPr>
          <w:rFonts w:asciiTheme="minorHAnsi" w:hAnsiTheme="minorHAnsi"/>
        </w:rPr>
        <w:t xml:space="preserve">Service Fair Only:  The Service Fair is on </w:t>
      </w:r>
      <w:r w:rsidRPr="008219BD">
        <w:rPr>
          <w:rFonts w:asciiTheme="minorHAnsi" w:hAnsiTheme="minorHAnsi"/>
        </w:rPr>
        <w:t xml:space="preserve">Saturday, April </w:t>
      </w:r>
      <w:r w:rsidR="004A2DE5" w:rsidRPr="008219BD">
        <w:rPr>
          <w:rFonts w:asciiTheme="minorHAnsi" w:hAnsiTheme="minorHAnsi"/>
        </w:rPr>
        <w:t>1</w:t>
      </w:r>
      <w:r w:rsidRPr="008219BD">
        <w:rPr>
          <w:rFonts w:asciiTheme="minorHAnsi" w:hAnsiTheme="minorHAnsi"/>
        </w:rPr>
        <w:t>, 201</w:t>
      </w:r>
      <w:r w:rsidR="004A2DE5" w:rsidRPr="008219BD">
        <w:rPr>
          <w:rFonts w:asciiTheme="minorHAnsi" w:hAnsiTheme="minorHAnsi"/>
        </w:rPr>
        <w:t>7</w:t>
      </w:r>
      <w:r w:rsidRPr="008219BD">
        <w:rPr>
          <w:rFonts w:asciiTheme="minorHAnsi" w:hAnsiTheme="minorHAnsi"/>
        </w:rPr>
        <w:t xml:space="preserve"> from </w:t>
      </w:r>
      <w:r w:rsidR="006C1871" w:rsidRPr="008219BD">
        <w:rPr>
          <w:rFonts w:asciiTheme="minorHAnsi" w:hAnsiTheme="minorHAnsi"/>
        </w:rPr>
        <w:t>3:00</w:t>
      </w:r>
      <w:r w:rsidRPr="008219BD">
        <w:rPr>
          <w:rFonts w:asciiTheme="minorHAnsi" w:hAnsiTheme="minorHAnsi"/>
        </w:rPr>
        <w:t xml:space="preserve"> to 4:30 PM. You will have a</w:t>
      </w:r>
      <w:r w:rsidRPr="008219BD">
        <w:rPr>
          <w:rFonts w:asciiTheme="minorHAnsi" w:hAnsiTheme="minorHAnsi"/>
          <w:spacing w:val="1"/>
        </w:rPr>
        <w:t xml:space="preserve"> </w:t>
      </w:r>
      <w:r w:rsidRPr="008219BD">
        <w:rPr>
          <w:rFonts w:asciiTheme="minorHAnsi" w:hAnsiTheme="minorHAnsi"/>
        </w:rPr>
        <w:t>table available to you during this two hour</w:t>
      </w:r>
      <w:r w:rsidRPr="008219BD">
        <w:rPr>
          <w:rFonts w:asciiTheme="minorHAnsi" w:hAnsiTheme="minorHAnsi"/>
          <w:spacing w:val="-11"/>
        </w:rPr>
        <w:t xml:space="preserve"> </w:t>
      </w:r>
      <w:r w:rsidRPr="008219BD">
        <w:rPr>
          <w:rFonts w:asciiTheme="minorHAnsi" w:hAnsiTheme="minorHAnsi"/>
        </w:rPr>
        <w:t>event.</w:t>
      </w:r>
    </w:p>
    <w:p w:rsidR="0025553A" w:rsidRPr="008F141A" w:rsidRDefault="0025553A">
      <w:pPr>
        <w:spacing w:before="8"/>
        <w:rPr>
          <w:rFonts w:eastAsia="Calibri" w:cs="Calibri"/>
          <w:sz w:val="20"/>
          <w:szCs w:val="23"/>
        </w:rPr>
      </w:pPr>
    </w:p>
    <w:p w:rsidR="0025553A" w:rsidRPr="008F141A" w:rsidRDefault="006C1871" w:rsidP="00D13C5D">
      <w:pPr>
        <w:pStyle w:val="Heading1"/>
        <w:spacing w:before="0" w:line="360" w:lineRule="auto"/>
        <w:ind w:left="0" w:right="161"/>
        <w:rPr>
          <w:rFonts w:asciiTheme="minorHAnsi" w:hAnsiTheme="minorHAnsi"/>
          <w:b w:val="0"/>
          <w:bCs w:val="0"/>
        </w:rPr>
      </w:pPr>
      <w:r w:rsidRPr="008F141A">
        <w:rPr>
          <w:rFonts w:asciiTheme="minorHAnsi" w:hAnsiTheme="minorHAnsi"/>
        </w:rPr>
        <w:t>ADVERTISING</w:t>
      </w:r>
    </w:p>
    <w:p w:rsidR="0025553A" w:rsidRPr="008F141A" w:rsidRDefault="006C1871" w:rsidP="00594FD4">
      <w:pPr>
        <w:pStyle w:val="BodyText"/>
        <w:spacing w:line="259" w:lineRule="auto"/>
        <w:ind w:left="810" w:right="161" w:hanging="270"/>
        <w:rPr>
          <w:rFonts w:asciiTheme="minorHAnsi" w:hAnsiTheme="minorHAnsi"/>
        </w:rPr>
      </w:pPr>
      <w:r w:rsidRPr="008F141A">
        <w:rPr>
          <w:rFonts w:asciiTheme="minorHAnsi" w:hAnsiTheme="minorHAnsi"/>
        </w:rPr>
        <w:t>To purchase advertising</w:t>
      </w:r>
      <w:r w:rsidR="003F5469" w:rsidRPr="008F141A">
        <w:rPr>
          <w:rFonts w:asciiTheme="minorHAnsi" w:hAnsiTheme="minorHAnsi"/>
        </w:rPr>
        <w:t xml:space="preserve"> </w:t>
      </w:r>
      <w:r w:rsidR="00130456">
        <w:rPr>
          <w:rFonts w:asciiTheme="minorHAnsi" w:hAnsiTheme="minorHAnsi"/>
        </w:rPr>
        <w:t xml:space="preserve">in </w:t>
      </w:r>
      <w:r w:rsidR="003F5469" w:rsidRPr="008F141A">
        <w:rPr>
          <w:rFonts w:asciiTheme="minorHAnsi" w:hAnsiTheme="minorHAnsi"/>
        </w:rPr>
        <w:t>or to get more information</w:t>
      </w:r>
      <w:r w:rsidR="00130456">
        <w:rPr>
          <w:rFonts w:asciiTheme="minorHAnsi" w:hAnsiTheme="minorHAnsi"/>
        </w:rPr>
        <w:t xml:space="preserve"> about the program book provided to attendees</w:t>
      </w:r>
      <w:r w:rsidRPr="008F141A">
        <w:rPr>
          <w:rFonts w:asciiTheme="minorHAnsi" w:hAnsiTheme="minorHAnsi"/>
        </w:rPr>
        <w:t>, go to</w:t>
      </w:r>
      <w:r w:rsidR="00097325" w:rsidRPr="008F141A">
        <w:rPr>
          <w:rFonts w:asciiTheme="minorHAnsi" w:hAnsiTheme="minorHAnsi"/>
        </w:rPr>
        <w:t xml:space="preserve"> </w:t>
      </w:r>
      <w:hyperlink r:id="rId6" w:history="1">
        <w:r w:rsidR="004A2DE5" w:rsidRPr="008F141A">
          <w:rPr>
            <w:rStyle w:val="Hyperlink"/>
            <w:rFonts w:asciiTheme="minorHAnsi" w:hAnsiTheme="minorHAnsi"/>
          </w:rPr>
          <w:t>http://floridakeyclub.org/dcon/program-ad/</w:t>
        </w:r>
      </w:hyperlink>
      <w:r w:rsidRPr="008F141A">
        <w:rPr>
          <w:rFonts w:asciiTheme="minorHAnsi" w:hAnsiTheme="minorHAnsi"/>
        </w:rPr>
        <w:t>.</w:t>
      </w:r>
      <w:r w:rsidR="00097325" w:rsidRPr="008F141A">
        <w:rPr>
          <w:rFonts w:asciiTheme="minorHAnsi" w:hAnsiTheme="minorHAnsi"/>
        </w:rPr>
        <w:t xml:space="preserve"> </w:t>
      </w:r>
    </w:p>
    <w:p w:rsidR="00143F27" w:rsidRPr="008F141A" w:rsidRDefault="00143F27" w:rsidP="00594FD4">
      <w:pPr>
        <w:pStyle w:val="BodyText"/>
        <w:spacing w:line="259" w:lineRule="auto"/>
        <w:ind w:left="810" w:right="161" w:hanging="270"/>
        <w:rPr>
          <w:rFonts w:asciiTheme="minorHAnsi" w:hAnsiTheme="minorHAnsi"/>
          <w:sz w:val="20"/>
        </w:rPr>
      </w:pPr>
    </w:p>
    <w:p w:rsidR="008F141A" w:rsidRPr="008F141A" w:rsidRDefault="008F141A" w:rsidP="0070683E">
      <w:pPr>
        <w:pStyle w:val="Heading1"/>
        <w:spacing w:before="0"/>
        <w:ind w:left="0" w:right="161"/>
        <w:rPr>
          <w:rFonts w:asciiTheme="minorHAnsi" w:hAnsiTheme="minorHAnsi"/>
          <w:b w:val="0"/>
          <w:bCs w:val="0"/>
        </w:rPr>
      </w:pPr>
      <w:r w:rsidRPr="008F141A">
        <w:rPr>
          <w:rFonts w:asciiTheme="minorHAnsi" w:hAnsiTheme="minorHAnsi"/>
        </w:rPr>
        <w:t>PRICING</w:t>
      </w:r>
    </w:p>
    <w:p w:rsidR="008F141A" w:rsidRPr="008F141A" w:rsidRDefault="008F141A" w:rsidP="00B845C4">
      <w:pPr>
        <w:tabs>
          <w:tab w:val="left" w:pos="3192"/>
          <w:tab w:val="left" w:pos="4320"/>
        </w:tabs>
        <w:spacing w:line="360" w:lineRule="auto"/>
        <w:ind w:left="1890"/>
        <w:rPr>
          <w:rFonts w:eastAsia="Calibri" w:cs="Times New Roman"/>
          <w:b/>
          <w:szCs w:val="28"/>
        </w:rPr>
      </w:pPr>
      <w:r w:rsidRPr="008F141A">
        <w:rPr>
          <w:rFonts w:eastAsia="Calibri" w:cs="Times New Roman"/>
          <w:b/>
          <w:szCs w:val="28"/>
        </w:rPr>
        <w:t>Type of Organization</w:t>
      </w:r>
      <w:r w:rsidR="00B845C4">
        <w:rPr>
          <w:rFonts w:eastAsia="Calibri" w:cs="Times New Roman"/>
          <w:b/>
          <w:szCs w:val="28"/>
        </w:rPr>
        <w:tab/>
      </w:r>
      <w:r w:rsidRPr="008F141A">
        <w:rPr>
          <w:rFonts w:eastAsia="Calibri" w:cs="Times New Roman"/>
          <w:b/>
          <w:szCs w:val="28"/>
        </w:rPr>
        <w:t>Entire Conference</w:t>
      </w:r>
      <w:r w:rsidRPr="008F141A">
        <w:rPr>
          <w:rFonts w:eastAsia="Calibri" w:cs="Times New Roman"/>
          <w:b/>
          <w:szCs w:val="28"/>
        </w:rPr>
        <w:tab/>
        <w:t>Service Fair Only</w:t>
      </w:r>
    </w:p>
    <w:p w:rsidR="008F141A" w:rsidRPr="008F141A" w:rsidRDefault="008F141A" w:rsidP="00B845C4">
      <w:pPr>
        <w:tabs>
          <w:tab w:val="left" w:pos="4860"/>
          <w:tab w:val="left" w:pos="7020"/>
        </w:tabs>
        <w:ind w:left="2340" w:hanging="450"/>
        <w:rPr>
          <w:rFonts w:eastAsia="Calibri" w:cs="Times New Roman"/>
          <w:szCs w:val="28"/>
        </w:rPr>
      </w:pPr>
      <w:r>
        <w:rPr>
          <w:rFonts w:eastAsia="Calibri" w:cs="Times New Roman"/>
          <w:szCs w:val="28"/>
        </w:rPr>
        <w:tab/>
      </w:r>
      <w:r w:rsidRPr="008F141A">
        <w:rPr>
          <w:rFonts w:eastAsia="Calibri" w:cs="Times New Roman"/>
          <w:szCs w:val="28"/>
        </w:rPr>
        <w:t>Non-Profit</w:t>
      </w:r>
      <w:r w:rsidRPr="008F141A">
        <w:rPr>
          <w:rFonts w:eastAsia="Calibri" w:cs="Times New Roman"/>
          <w:szCs w:val="28"/>
        </w:rPr>
        <w:tab/>
        <w:t>$200</w:t>
      </w:r>
      <w:r w:rsidRPr="008F141A">
        <w:rPr>
          <w:rFonts w:eastAsia="Calibri" w:cs="Times New Roman"/>
          <w:szCs w:val="28"/>
        </w:rPr>
        <w:tab/>
        <w:t>FREE</w:t>
      </w:r>
    </w:p>
    <w:p w:rsidR="008F141A" w:rsidRPr="008F141A" w:rsidRDefault="008F141A" w:rsidP="00B845C4">
      <w:pPr>
        <w:tabs>
          <w:tab w:val="left" w:pos="4860"/>
          <w:tab w:val="left" w:pos="7020"/>
        </w:tabs>
        <w:ind w:left="2340" w:hanging="450"/>
        <w:rPr>
          <w:rFonts w:eastAsia="Calibri" w:cs="Times New Roman"/>
          <w:szCs w:val="28"/>
        </w:rPr>
      </w:pPr>
      <w:r>
        <w:rPr>
          <w:rFonts w:eastAsia="Calibri" w:cs="Times New Roman"/>
          <w:szCs w:val="28"/>
        </w:rPr>
        <w:tab/>
      </w:r>
      <w:r w:rsidRPr="008F141A">
        <w:rPr>
          <w:rFonts w:eastAsia="Calibri" w:cs="Times New Roman"/>
          <w:szCs w:val="28"/>
        </w:rPr>
        <w:t>For Profit</w:t>
      </w:r>
      <w:r w:rsidRPr="008F141A">
        <w:rPr>
          <w:rFonts w:eastAsia="Calibri" w:cs="Times New Roman"/>
          <w:szCs w:val="28"/>
        </w:rPr>
        <w:tab/>
        <w:t>$3</w:t>
      </w:r>
      <w:r w:rsidR="00D13C5D">
        <w:rPr>
          <w:rFonts w:eastAsia="Calibri" w:cs="Times New Roman"/>
          <w:szCs w:val="28"/>
        </w:rPr>
        <w:t>0</w:t>
      </w:r>
      <w:r w:rsidRPr="008F141A">
        <w:rPr>
          <w:rFonts w:eastAsia="Calibri" w:cs="Times New Roman"/>
          <w:szCs w:val="28"/>
        </w:rPr>
        <w:t>0</w:t>
      </w:r>
      <w:r w:rsidRPr="008F141A">
        <w:rPr>
          <w:rFonts w:eastAsia="Calibri" w:cs="Times New Roman"/>
          <w:szCs w:val="28"/>
        </w:rPr>
        <w:tab/>
        <w:t>$150</w:t>
      </w:r>
    </w:p>
    <w:p w:rsidR="00143F27" w:rsidRDefault="00143F27" w:rsidP="00143F27">
      <w:pPr>
        <w:jc w:val="both"/>
        <w:rPr>
          <w:rFonts w:eastAsia="Calibri" w:cs="Times New Roman"/>
          <w:sz w:val="24"/>
          <w:szCs w:val="32"/>
        </w:rPr>
      </w:pPr>
    </w:p>
    <w:p w:rsidR="00D13C5D" w:rsidRPr="00B845C4" w:rsidRDefault="00D13C5D" w:rsidP="00D13C5D">
      <w:pPr>
        <w:pStyle w:val="Heading1"/>
        <w:spacing w:line="360" w:lineRule="auto"/>
        <w:ind w:left="0" w:right="161"/>
        <w:rPr>
          <w:rFonts w:asciiTheme="minorHAnsi" w:hAnsiTheme="minorHAnsi" w:cs="Times New Roman"/>
          <w:sz w:val="24"/>
          <w:szCs w:val="32"/>
        </w:rPr>
      </w:pPr>
      <w:r w:rsidRPr="008F141A">
        <w:rPr>
          <w:rFonts w:asciiTheme="minorHAnsi" w:hAnsiTheme="minorHAnsi"/>
        </w:rPr>
        <w:t>EXHIBIT</w:t>
      </w:r>
      <w:r>
        <w:rPr>
          <w:rFonts w:asciiTheme="minorHAnsi" w:hAnsiTheme="minorHAnsi"/>
        </w:rPr>
        <w:tab/>
        <w:t>OR INFORMATION</w:t>
      </w:r>
    </w:p>
    <w:p w:rsidR="00143F27" w:rsidRDefault="00143F27" w:rsidP="00B845C4">
      <w:pPr>
        <w:spacing w:line="276" w:lineRule="auto"/>
        <w:jc w:val="both"/>
        <w:rPr>
          <w:rFonts w:eastAsia="Calibri" w:cs="Times New Roman"/>
          <w:szCs w:val="32"/>
        </w:rPr>
      </w:pPr>
      <w:r w:rsidRPr="008F141A">
        <w:rPr>
          <w:rFonts w:eastAsia="Calibri" w:cs="Times New Roman"/>
          <w:szCs w:val="32"/>
        </w:rPr>
        <w:t>Company Name:</w:t>
      </w:r>
      <w:r w:rsidR="00B845C4">
        <w:rPr>
          <w:rFonts w:eastAsia="Calibri" w:cs="Times New Roman"/>
          <w:szCs w:val="32"/>
        </w:rPr>
        <w:t xml:space="preserve"> </w:t>
      </w:r>
      <w:r w:rsidRPr="008F141A">
        <w:rPr>
          <w:rFonts w:eastAsia="Calibri" w:cs="Times New Roman"/>
          <w:szCs w:val="32"/>
        </w:rPr>
        <w:t xml:space="preserve"> </w:t>
      </w:r>
      <w:r w:rsidR="0070683E">
        <w:rPr>
          <w:rFonts w:eastAsia="Calibri" w:cs="Times New Roman"/>
          <w:szCs w:val="32"/>
        </w:rPr>
        <w:fldChar w:fldCharType="begin">
          <w:ffData>
            <w:name w:val="Text1"/>
            <w:enabled/>
            <w:calcOnExit w:val="0"/>
            <w:textInput/>
          </w:ffData>
        </w:fldChar>
      </w:r>
      <w:bookmarkStart w:id="0" w:name="Text1"/>
      <w:r w:rsidR="0070683E">
        <w:rPr>
          <w:rFonts w:eastAsia="Calibri" w:cs="Times New Roman"/>
          <w:szCs w:val="32"/>
        </w:rPr>
        <w:instrText xml:space="preserve"> FORMTEXT </w:instrText>
      </w:r>
      <w:r w:rsidR="0070683E">
        <w:rPr>
          <w:rFonts w:eastAsia="Calibri" w:cs="Times New Roman"/>
          <w:szCs w:val="32"/>
        </w:rPr>
      </w:r>
      <w:r w:rsidR="0070683E">
        <w:rPr>
          <w:rFonts w:eastAsia="Calibri" w:cs="Times New Roman"/>
          <w:szCs w:val="32"/>
        </w:rPr>
        <w:fldChar w:fldCharType="separate"/>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szCs w:val="32"/>
        </w:rPr>
        <w:fldChar w:fldCharType="end"/>
      </w:r>
      <w:bookmarkEnd w:id="0"/>
    </w:p>
    <w:p w:rsidR="00B845C4" w:rsidRPr="008F141A" w:rsidRDefault="00B845C4" w:rsidP="00B845C4">
      <w:pPr>
        <w:spacing w:line="276" w:lineRule="auto"/>
        <w:jc w:val="both"/>
        <w:rPr>
          <w:rFonts w:eastAsia="Calibri" w:cs="Times New Roman"/>
          <w:szCs w:val="32"/>
        </w:rPr>
      </w:pPr>
      <w:r>
        <w:rPr>
          <w:rFonts w:eastAsia="Calibri" w:cs="Times New Roman"/>
          <w:szCs w:val="32"/>
        </w:rPr>
        <w:t xml:space="preserve">Classification: </w:t>
      </w:r>
      <w:r w:rsidR="00FE04B8">
        <w:rPr>
          <w:rFonts w:eastAsia="Calibri" w:cs="Times New Roman"/>
          <w:szCs w:val="32"/>
        </w:rPr>
        <w:tab/>
      </w:r>
      <w:r w:rsidR="00FE04B8">
        <w:rPr>
          <w:rFonts w:eastAsia="Calibri" w:cs="Times New Roman"/>
          <w:szCs w:val="32"/>
        </w:rPr>
        <w:tab/>
      </w:r>
      <w:r>
        <w:rPr>
          <w:rFonts w:eastAsia="Calibri" w:cs="Times New Roman"/>
          <w:szCs w:val="32"/>
        </w:rPr>
        <w:t xml:space="preserve"> </w:t>
      </w:r>
      <w:r w:rsidR="0070683E">
        <w:rPr>
          <w:rFonts w:eastAsia="Calibri" w:cs="Times New Roman"/>
          <w:szCs w:val="32"/>
        </w:rPr>
        <w:fldChar w:fldCharType="begin">
          <w:ffData>
            <w:name w:val="Check1"/>
            <w:enabled/>
            <w:calcOnExit w:val="0"/>
            <w:checkBox>
              <w:sizeAuto/>
              <w:default w:val="0"/>
            </w:checkBox>
          </w:ffData>
        </w:fldChar>
      </w:r>
      <w:bookmarkStart w:id="1" w:name="Check1"/>
      <w:r w:rsidR="0070683E">
        <w:rPr>
          <w:rFonts w:eastAsia="Calibri" w:cs="Times New Roman"/>
          <w:szCs w:val="32"/>
        </w:rPr>
        <w:instrText xml:space="preserve"> FORMCHECKBOX </w:instrText>
      </w:r>
      <w:r w:rsidR="0070683E">
        <w:rPr>
          <w:rFonts w:eastAsia="Calibri" w:cs="Times New Roman"/>
          <w:szCs w:val="32"/>
        </w:rPr>
      </w:r>
      <w:r w:rsidR="0070683E">
        <w:rPr>
          <w:rFonts w:eastAsia="Calibri" w:cs="Times New Roman"/>
          <w:szCs w:val="32"/>
        </w:rPr>
        <w:fldChar w:fldCharType="end"/>
      </w:r>
      <w:bookmarkEnd w:id="1"/>
      <w:r w:rsidR="0070683E">
        <w:rPr>
          <w:rFonts w:eastAsia="Calibri" w:cs="Times New Roman"/>
          <w:szCs w:val="32"/>
        </w:rPr>
        <w:t xml:space="preserve"> </w:t>
      </w:r>
      <w:r>
        <w:rPr>
          <w:rFonts w:eastAsia="Calibri" w:cs="Times New Roman"/>
          <w:szCs w:val="32"/>
        </w:rPr>
        <w:t>Non-profit</w:t>
      </w:r>
      <w:r>
        <w:rPr>
          <w:rFonts w:eastAsia="Calibri" w:cs="Times New Roman"/>
          <w:szCs w:val="32"/>
        </w:rPr>
        <w:tab/>
      </w:r>
      <w:r w:rsidR="00FE04B8">
        <w:rPr>
          <w:rFonts w:eastAsia="Calibri" w:cs="Times New Roman"/>
          <w:szCs w:val="32"/>
        </w:rPr>
        <w:tab/>
      </w:r>
      <w:r w:rsidR="0070683E">
        <w:rPr>
          <w:rFonts w:eastAsia="Calibri" w:cs="Times New Roman"/>
          <w:szCs w:val="32"/>
        </w:rPr>
        <w:fldChar w:fldCharType="begin">
          <w:ffData>
            <w:name w:val="Check2"/>
            <w:enabled/>
            <w:calcOnExit w:val="0"/>
            <w:checkBox>
              <w:sizeAuto/>
              <w:default w:val="0"/>
            </w:checkBox>
          </w:ffData>
        </w:fldChar>
      </w:r>
      <w:bookmarkStart w:id="2" w:name="Check2"/>
      <w:r w:rsidR="0070683E">
        <w:rPr>
          <w:rFonts w:eastAsia="Calibri" w:cs="Times New Roman"/>
          <w:szCs w:val="32"/>
        </w:rPr>
        <w:instrText xml:space="preserve"> FORMCHECKBOX </w:instrText>
      </w:r>
      <w:r w:rsidR="0070683E">
        <w:rPr>
          <w:rFonts w:eastAsia="Calibri" w:cs="Times New Roman"/>
          <w:szCs w:val="32"/>
        </w:rPr>
      </w:r>
      <w:r w:rsidR="0070683E">
        <w:rPr>
          <w:rFonts w:eastAsia="Calibri" w:cs="Times New Roman"/>
          <w:szCs w:val="32"/>
        </w:rPr>
        <w:fldChar w:fldCharType="end"/>
      </w:r>
      <w:bookmarkEnd w:id="2"/>
      <w:r>
        <w:rPr>
          <w:rFonts w:eastAsia="Calibri" w:cs="Times New Roman"/>
          <w:szCs w:val="32"/>
        </w:rPr>
        <w:t>For profit</w:t>
      </w:r>
    </w:p>
    <w:p w:rsidR="00143F27" w:rsidRPr="008F141A" w:rsidRDefault="00143F27" w:rsidP="00B845C4">
      <w:pPr>
        <w:spacing w:line="276" w:lineRule="auto"/>
        <w:jc w:val="both"/>
        <w:rPr>
          <w:rFonts w:eastAsia="Calibri" w:cs="Times New Roman"/>
          <w:szCs w:val="32"/>
        </w:rPr>
      </w:pPr>
      <w:r w:rsidRPr="008F141A">
        <w:rPr>
          <w:rFonts w:eastAsia="Calibri" w:cs="Times New Roman"/>
          <w:szCs w:val="32"/>
        </w:rPr>
        <w:t xml:space="preserve">Contact Person/Title: </w:t>
      </w:r>
      <w:r w:rsidR="0070683E">
        <w:rPr>
          <w:rFonts w:eastAsia="Calibri" w:cs="Times New Roman"/>
          <w:szCs w:val="32"/>
        </w:rPr>
        <w:fldChar w:fldCharType="begin">
          <w:ffData>
            <w:name w:val="Text2"/>
            <w:enabled/>
            <w:calcOnExit w:val="0"/>
            <w:textInput/>
          </w:ffData>
        </w:fldChar>
      </w:r>
      <w:bookmarkStart w:id="3" w:name="Text2"/>
      <w:r w:rsidR="0070683E">
        <w:rPr>
          <w:rFonts w:eastAsia="Calibri" w:cs="Times New Roman"/>
          <w:szCs w:val="32"/>
        </w:rPr>
        <w:instrText xml:space="preserve"> FORMTEXT </w:instrText>
      </w:r>
      <w:r w:rsidR="0070683E">
        <w:rPr>
          <w:rFonts w:eastAsia="Calibri" w:cs="Times New Roman"/>
          <w:szCs w:val="32"/>
        </w:rPr>
      </w:r>
      <w:r w:rsidR="0070683E">
        <w:rPr>
          <w:rFonts w:eastAsia="Calibri" w:cs="Times New Roman"/>
          <w:szCs w:val="32"/>
        </w:rPr>
        <w:fldChar w:fldCharType="separate"/>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szCs w:val="32"/>
        </w:rPr>
        <w:fldChar w:fldCharType="end"/>
      </w:r>
      <w:bookmarkEnd w:id="3"/>
    </w:p>
    <w:p w:rsidR="00143F27" w:rsidRPr="008F141A" w:rsidRDefault="00143F27" w:rsidP="00B845C4">
      <w:pPr>
        <w:spacing w:line="276" w:lineRule="auto"/>
        <w:jc w:val="both"/>
        <w:rPr>
          <w:rFonts w:eastAsia="Calibri" w:cs="Times New Roman"/>
          <w:szCs w:val="32"/>
        </w:rPr>
      </w:pPr>
      <w:r w:rsidRPr="008F141A">
        <w:rPr>
          <w:rFonts w:eastAsia="Calibri" w:cs="Times New Roman"/>
          <w:szCs w:val="32"/>
        </w:rPr>
        <w:t xml:space="preserve">Phone Number: </w:t>
      </w:r>
      <w:r w:rsidR="0070683E">
        <w:rPr>
          <w:rFonts w:eastAsia="Calibri" w:cs="Times New Roman"/>
          <w:szCs w:val="32"/>
        </w:rPr>
        <w:fldChar w:fldCharType="begin">
          <w:ffData>
            <w:name w:val="Text3"/>
            <w:enabled/>
            <w:calcOnExit w:val="0"/>
            <w:textInput/>
          </w:ffData>
        </w:fldChar>
      </w:r>
      <w:bookmarkStart w:id="4" w:name="Text3"/>
      <w:r w:rsidR="0070683E">
        <w:rPr>
          <w:rFonts w:eastAsia="Calibri" w:cs="Times New Roman"/>
          <w:szCs w:val="32"/>
        </w:rPr>
        <w:instrText xml:space="preserve"> FORMTEXT </w:instrText>
      </w:r>
      <w:r w:rsidR="0070683E">
        <w:rPr>
          <w:rFonts w:eastAsia="Calibri" w:cs="Times New Roman"/>
          <w:szCs w:val="32"/>
        </w:rPr>
      </w:r>
      <w:r w:rsidR="0070683E">
        <w:rPr>
          <w:rFonts w:eastAsia="Calibri" w:cs="Times New Roman"/>
          <w:szCs w:val="32"/>
        </w:rPr>
        <w:fldChar w:fldCharType="separate"/>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szCs w:val="32"/>
        </w:rPr>
        <w:fldChar w:fldCharType="end"/>
      </w:r>
      <w:bookmarkEnd w:id="4"/>
      <w:r w:rsidR="0070683E">
        <w:rPr>
          <w:rFonts w:eastAsia="Calibri" w:cs="Times New Roman"/>
          <w:szCs w:val="32"/>
        </w:rPr>
        <w:tab/>
      </w:r>
      <w:r w:rsidR="0070683E">
        <w:rPr>
          <w:rFonts w:eastAsia="Calibri" w:cs="Times New Roman"/>
          <w:szCs w:val="32"/>
        </w:rPr>
        <w:tab/>
      </w:r>
      <w:r w:rsidRPr="008F141A">
        <w:rPr>
          <w:rFonts w:eastAsia="Calibri" w:cs="Times New Roman"/>
          <w:szCs w:val="32"/>
        </w:rPr>
        <w:t xml:space="preserve">Extension: </w:t>
      </w:r>
      <w:r w:rsidR="0070683E">
        <w:rPr>
          <w:rFonts w:eastAsia="Calibri" w:cs="Times New Roman"/>
          <w:szCs w:val="32"/>
        </w:rPr>
        <w:fldChar w:fldCharType="begin">
          <w:ffData>
            <w:name w:val="Text4"/>
            <w:enabled/>
            <w:calcOnExit w:val="0"/>
            <w:textInput/>
          </w:ffData>
        </w:fldChar>
      </w:r>
      <w:bookmarkStart w:id="5" w:name="Text4"/>
      <w:r w:rsidR="0070683E">
        <w:rPr>
          <w:rFonts w:eastAsia="Calibri" w:cs="Times New Roman"/>
          <w:szCs w:val="32"/>
        </w:rPr>
        <w:instrText xml:space="preserve"> FORMTEXT </w:instrText>
      </w:r>
      <w:r w:rsidR="0070683E">
        <w:rPr>
          <w:rFonts w:eastAsia="Calibri" w:cs="Times New Roman"/>
          <w:szCs w:val="32"/>
        </w:rPr>
      </w:r>
      <w:r w:rsidR="0070683E">
        <w:rPr>
          <w:rFonts w:eastAsia="Calibri" w:cs="Times New Roman"/>
          <w:szCs w:val="32"/>
        </w:rPr>
        <w:fldChar w:fldCharType="separate"/>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szCs w:val="32"/>
        </w:rPr>
        <w:fldChar w:fldCharType="end"/>
      </w:r>
      <w:bookmarkEnd w:id="5"/>
    </w:p>
    <w:p w:rsidR="00143F27" w:rsidRPr="008F141A" w:rsidRDefault="00143F27" w:rsidP="00B845C4">
      <w:pPr>
        <w:spacing w:line="276" w:lineRule="auto"/>
        <w:jc w:val="both"/>
        <w:rPr>
          <w:rFonts w:eastAsia="Calibri" w:cs="Times New Roman"/>
          <w:szCs w:val="32"/>
        </w:rPr>
      </w:pPr>
      <w:r w:rsidRPr="008F141A">
        <w:rPr>
          <w:rFonts w:eastAsia="Calibri" w:cs="Times New Roman"/>
          <w:szCs w:val="32"/>
        </w:rPr>
        <w:t xml:space="preserve">Email Address: </w:t>
      </w:r>
      <w:r w:rsidR="0070683E">
        <w:rPr>
          <w:rFonts w:eastAsia="Calibri" w:cs="Times New Roman"/>
          <w:szCs w:val="32"/>
        </w:rPr>
        <w:fldChar w:fldCharType="begin">
          <w:ffData>
            <w:name w:val="Text5"/>
            <w:enabled/>
            <w:calcOnExit w:val="0"/>
            <w:textInput/>
          </w:ffData>
        </w:fldChar>
      </w:r>
      <w:bookmarkStart w:id="6" w:name="Text5"/>
      <w:r w:rsidR="0070683E">
        <w:rPr>
          <w:rFonts w:eastAsia="Calibri" w:cs="Times New Roman"/>
          <w:szCs w:val="32"/>
        </w:rPr>
        <w:instrText xml:space="preserve"> FORMTEXT </w:instrText>
      </w:r>
      <w:r w:rsidR="0070683E">
        <w:rPr>
          <w:rFonts w:eastAsia="Calibri" w:cs="Times New Roman"/>
          <w:szCs w:val="32"/>
        </w:rPr>
      </w:r>
      <w:r w:rsidR="0070683E">
        <w:rPr>
          <w:rFonts w:eastAsia="Calibri" w:cs="Times New Roman"/>
          <w:szCs w:val="32"/>
        </w:rPr>
        <w:fldChar w:fldCharType="separate"/>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szCs w:val="32"/>
        </w:rPr>
        <w:fldChar w:fldCharType="end"/>
      </w:r>
      <w:bookmarkEnd w:id="6"/>
    </w:p>
    <w:p w:rsidR="00143F27" w:rsidRPr="008F141A" w:rsidRDefault="00143F27" w:rsidP="00B845C4">
      <w:pPr>
        <w:spacing w:line="276" w:lineRule="auto"/>
        <w:jc w:val="both"/>
        <w:rPr>
          <w:rFonts w:eastAsia="Calibri" w:cs="Times New Roman"/>
          <w:szCs w:val="32"/>
        </w:rPr>
      </w:pPr>
      <w:r w:rsidRPr="008F141A">
        <w:rPr>
          <w:rFonts w:eastAsia="Calibri" w:cs="Times New Roman"/>
          <w:szCs w:val="32"/>
        </w:rPr>
        <w:t>Mailing Address:</w:t>
      </w:r>
      <w:r w:rsidR="00B845C4">
        <w:rPr>
          <w:rFonts w:eastAsia="Calibri" w:cs="Times New Roman"/>
          <w:szCs w:val="32"/>
        </w:rPr>
        <w:t xml:space="preserve"> </w:t>
      </w:r>
      <w:r w:rsidRPr="008F141A">
        <w:rPr>
          <w:rFonts w:eastAsia="Calibri" w:cs="Times New Roman"/>
          <w:szCs w:val="32"/>
        </w:rPr>
        <w:t xml:space="preserve"> </w:t>
      </w:r>
      <w:r w:rsidR="0070683E">
        <w:rPr>
          <w:rFonts w:eastAsia="Calibri" w:cs="Times New Roman"/>
          <w:szCs w:val="32"/>
        </w:rPr>
        <w:fldChar w:fldCharType="begin">
          <w:ffData>
            <w:name w:val="Text6"/>
            <w:enabled/>
            <w:calcOnExit w:val="0"/>
            <w:textInput/>
          </w:ffData>
        </w:fldChar>
      </w:r>
      <w:bookmarkStart w:id="7" w:name="Text6"/>
      <w:r w:rsidR="0070683E">
        <w:rPr>
          <w:rFonts w:eastAsia="Calibri" w:cs="Times New Roman"/>
          <w:szCs w:val="32"/>
        </w:rPr>
        <w:instrText xml:space="preserve"> FORMTEXT </w:instrText>
      </w:r>
      <w:r w:rsidR="0070683E">
        <w:rPr>
          <w:rFonts w:eastAsia="Calibri" w:cs="Times New Roman"/>
          <w:szCs w:val="32"/>
        </w:rPr>
      </w:r>
      <w:r w:rsidR="0070683E">
        <w:rPr>
          <w:rFonts w:eastAsia="Calibri" w:cs="Times New Roman"/>
          <w:szCs w:val="32"/>
        </w:rPr>
        <w:fldChar w:fldCharType="separate"/>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noProof/>
          <w:szCs w:val="32"/>
        </w:rPr>
        <w:t> </w:t>
      </w:r>
      <w:r w:rsidR="0070683E">
        <w:rPr>
          <w:rFonts w:eastAsia="Calibri" w:cs="Times New Roman"/>
          <w:szCs w:val="32"/>
        </w:rPr>
        <w:fldChar w:fldCharType="end"/>
      </w:r>
      <w:bookmarkEnd w:id="7"/>
    </w:p>
    <w:p w:rsidR="00143F27" w:rsidRPr="008F141A" w:rsidRDefault="00143F27" w:rsidP="00143F27">
      <w:pPr>
        <w:jc w:val="both"/>
        <w:rPr>
          <w:rFonts w:eastAsia="Calibri" w:cs="Times New Roman"/>
          <w:szCs w:val="28"/>
        </w:rPr>
      </w:pPr>
    </w:p>
    <w:p w:rsidR="00143F27" w:rsidRPr="008F141A" w:rsidRDefault="00FE04B8" w:rsidP="00FE04B8">
      <w:pPr>
        <w:rPr>
          <w:rFonts w:eastAsia="Calibri" w:cs="Times New Roman"/>
          <w:sz w:val="18"/>
          <w:szCs w:val="20"/>
        </w:rPr>
      </w:pPr>
      <w:r>
        <w:rPr>
          <w:rFonts w:eastAsia="Calibri" w:cs="Times New Roman"/>
          <w:szCs w:val="27"/>
        </w:rPr>
        <w:t>Indicate exhibit duration requested</w:t>
      </w:r>
      <w:r w:rsidR="00143F27" w:rsidRPr="008F141A">
        <w:rPr>
          <w:rFonts w:eastAsia="Calibri" w:cs="Times New Roman"/>
          <w:szCs w:val="27"/>
        </w:rPr>
        <w:t>:</w:t>
      </w:r>
      <w:r>
        <w:rPr>
          <w:rFonts w:eastAsia="Calibri" w:cs="Times New Roman"/>
          <w:szCs w:val="27"/>
        </w:rPr>
        <w:t xml:space="preserve">  </w:t>
      </w:r>
      <w:r w:rsidR="0070683E">
        <w:rPr>
          <w:rFonts w:eastAsia="Calibri" w:cs="Times New Roman"/>
          <w:szCs w:val="28"/>
        </w:rPr>
        <w:fldChar w:fldCharType="begin">
          <w:ffData>
            <w:name w:val="Check3"/>
            <w:enabled/>
            <w:calcOnExit w:val="0"/>
            <w:checkBox>
              <w:sizeAuto/>
              <w:default w:val="0"/>
            </w:checkBox>
          </w:ffData>
        </w:fldChar>
      </w:r>
      <w:bookmarkStart w:id="8" w:name="Check3"/>
      <w:r w:rsidR="0070683E">
        <w:rPr>
          <w:rFonts w:eastAsia="Calibri" w:cs="Times New Roman"/>
          <w:szCs w:val="28"/>
        </w:rPr>
        <w:instrText xml:space="preserve"> FORMCHECKBOX </w:instrText>
      </w:r>
      <w:r w:rsidR="0070683E">
        <w:rPr>
          <w:rFonts w:eastAsia="Calibri" w:cs="Times New Roman"/>
          <w:szCs w:val="28"/>
        </w:rPr>
      </w:r>
      <w:r w:rsidR="0070683E">
        <w:rPr>
          <w:rFonts w:eastAsia="Calibri" w:cs="Times New Roman"/>
          <w:szCs w:val="28"/>
        </w:rPr>
        <w:fldChar w:fldCharType="end"/>
      </w:r>
      <w:bookmarkEnd w:id="8"/>
      <w:r w:rsidR="0070683E">
        <w:rPr>
          <w:rFonts w:eastAsia="Calibri" w:cs="Times New Roman"/>
          <w:szCs w:val="28"/>
        </w:rPr>
        <w:t xml:space="preserve"> </w:t>
      </w:r>
      <w:r w:rsidR="00143F27" w:rsidRPr="008F141A">
        <w:rPr>
          <w:rFonts w:eastAsia="Calibri" w:cs="Times New Roman"/>
          <w:szCs w:val="28"/>
        </w:rPr>
        <w:t>Entire Conf</w:t>
      </w:r>
      <w:r>
        <w:rPr>
          <w:rFonts w:eastAsia="Calibri" w:cs="Times New Roman"/>
          <w:szCs w:val="28"/>
        </w:rPr>
        <w:t>erence</w:t>
      </w:r>
      <w:r>
        <w:rPr>
          <w:rFonts w:eastAsia="Calibri" w:cs="Times New Roman"/>
          <w:szCs w:val="28"/>
        </w:rPr>
        <w:tab/>
      </w:r>
      <w:r w:rsidR="0070683E">
        <w:rPr>
          <w:rFonts w:eastAsia="Calibri" w:cs="Times New Roman"/>
          <w:szCs w:val="28"/>
        </w:rPr>
        <w:fldChar w:fldCharType="begin">
          <w:ffData>
            <w:name w:val="Check4"/>
            <w:enabled/>
            <w:calcOnExit w:val="0"/>
            <w:checkBox>
              <w:sizeAuto/>
              <w:default w:val="0"/>
            </w:checkBox>
          </w:ffData>
        </w:fldChar>
      </w:r>
      <w:bookmarkStart w:id="9" w:name="Check4"/>
      <w:r w:rsidR="0070683E">
        <w:rPr>
          <w:rFonts w:eastAsia="Calibri" w:cs="Times New Roman"/>
          <w:szCs w:val="28"/>
        </w:rPr>
        <w:instrText xml:space="preserve"> FORMCHECKBOX </w:instrText>
      </w:r>
      <w:r w:rsidR="0070683E">
        <w:rPr>
          <w:rFonts w:eastAsia="Calibri" w:cs="Times New Roman"/>
          <w:szCs w:val="28"/>
        </w:rPr>
      </w:r>
      <w:r w:rsidR="0070683E">
        <w:rPr>
          <w:rFonts w:eastAsia="Calibri" w:cs="Times New Roman"/>
          <w:szCs w:val="28"/>
        </w:rPr>
        <w:fldChar w:fldCharType="end"/>
      </w:r>
      <w:bookmarkEnd w:id="9"/>
      <w:r w:rsidR="0070683E">
        <w:rPr>
          <w:rFonts w:eastAsia="Calibri" w:cs="Times New Roman"/>
          <w:szCs w:val="28"/>
        </w:rPr>
        <w:t xml:space="preserve"> </w:t>
      </w:r>
      <w:r w:rsidR="00143F27" w:rsidRPr="008F141A">
        <w:rPr>
          <w:rFonts w:eastAsia="Calibri" w:cs="Times New Roman"/>
          <w:szCs w:val="28"/>
        </w:rPr>
        <w:t xml:space="preserve">Service Fair </w:t>
      </w:r>
      <w:r w:rsidR="00143F27" w:rsidRPr="0070683E">
        <w:rPr>
          <w:rFonts w:eastAsia="Calibri" w:cs="Times New Roman"/>
          <w:szCs w:val="28"/>
        </w:rPr>
        <w:t xml:space="preserve">Only </w:t>
      </w:r>
      <w:r w:rsidR="0070683E" w:rsidRPr="0070683E">
        <w:rPr>
          <w:rFonts w:eastAsia="Calibri" w:cs="Times New Roman"/>
          <w:szCs w:val="28"/>
        </w:rPr>
        <w:t>(April</w:t>
      </w:r>
      <w:r w:rsidR="0070683E">
        <w:rPr>
          <w:rFonts w:eastAsia="Calibri" w:cs="Times New Roman"/>
          <w:szCs w:val="28"/>
        </w:rPr>
        <w:t xml:space="preserve"> 1, 2017, 3:00-4:30 p.m.)</w:t>
      </w:r>
    </w:p>
    <w:p w:rsidR="00143F27" w:rsidRPr="008F141A" w:rsidRDefault="00143F27" w:rsidP="00143F27">
      <w:pPr>
        <w:jc w:val="both"/>
        <w:rPr>
          <w:rFonts w:eastAsia="Calibri" w:cs="Times New Roman"/>
          <w:sz w:val="18"/>
          <w:szCs w:val="20"/>
        </w:rPr>
      </w:pPr>
    </w:p>
    <w:p w:rsidR="00143F27" w:rsidRPr="008F141A" w:rsidRDefault="00143F27" w:rsidP="00B845C4">
      <w:pPr>
        <w:jc w:val="both"/>
      </w:pPr>
      <w:r w:rsidRPr="00B845C4">
        <w:rPr>
          <w:rFonts w:eastAsia="Calibri" w:cs="Times New Roman"/>
          <w:szCs w:val="20"/>
        </w:rPr>
        <w:t xml:space="preserve">Please make your </w:t>
      </w:r>
      <w:r w:rsidR="0070683E">
        <w:rPr>
          <w:rFonts w:eastAsia="Calibri" w:cs="Times New Roman"/>
          <w:szCs w:val="20"/>
        </w:rPr>
        <w:t>check</w:t>
      </w:r>
      <w:r w:rsidRPr="00B845C4">
        <w:rPr>
          <w:rFonts w:eastAsia="Calibri" w:cs="Times New Roman"/>
          <w:szCs w:val="20"/>
        </w:rPr>
        <w:t xml:space="preserve"> payable to the </w:t>
      </w:r>
      <w:r w:rsidRPr="00B845C4">
        <w:rPr>
          <w:rFonts w:eastAsia="Calibri" w:cs="Times New Roman"/>
          <w:b/>
          <w:szCs w:val="20"/>
        </w:rPr>
        <w:t>Florida District of Key Club</w:t>
      </w:r>
      <w:r w:rsidR="00FE04B8">
        <w:rPr>
          <w:rFonts w:eastAsia="Calibri" w:cs="Times New Roman"/>
          <w:szCs w:val="20"/>
        </w:rPr>
        <w:t xml:space="preserve">, 5545 Benchmark Lane, Sanford, Florida </w:t>
      </w:r>
      <w:r w:rsidR="00FE04B8" w:rsidRPr="00FE04B8">
        <w:rPr>
          <w:rFonts w:eastAsia="Calibri" w:cs="Times New Roman"/>
          <w:szCs w:val="20"/>
        </w:rPr>
        <w:t>32773</w:t>
      </w:r>
      <w:r w:rsidR="00FE04B8">
        <w:rPr>
          <w:rFonts w:eastAsia="Calibri" w:cs="Times New Roman"/>
          <w:szCs w:val="20"/>
        </w:rPr>
        <w:t>.</w:t>
      </w:r>
    </w:p>
    <w:sectPr w:rsidR="00143F27" w:rsidRPr="008F141A" w:rsidSect="0070683E">
      <w:headerReference w:type="default" r:id="rId7"/>
      <w:footerReference w:type="default" r:id="rId8"/>
      <w:type w:val="continuous"/>
      <w:pgSz w:w="12240" w:h="15840" w:code="1"/>
      <w:pgMar w:top="720" w:right="720" w:bottom="720" w:left="720" w:header="720" w:footer="36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6A" w:rsidRDefault="00115A6A" w:rsidP="00EC025F">
      <w:r>
        <w:separator/>
      </w:r>
    </w:p>
  </w:endnote>
  <w:endnote w:type="continuationSeparator" w:id="0">
    <w:p w:rsidR="00115A6A" w:rsidRDefault="00115A6A" w:rsidP="00EC02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69" w:rsidRDefault="003F5469" w:rsidP="00494D2D">
    <w:pPr>
      <w:autoSpaceDE w:val="0"/>
      <w:autoSpaceDN w:val="0"/>
      <w:adjustRightInd w:val="0"/>
      <w:rPr>
        <w:sz w:val="16"/>
        <w:szCs w:val="16"/>
      </w:rPr>
    </w:pPr>
    <w:r>
      <w:rPr>
        <w:sz w:val="16"/>
        <w:szCs w:val="16"/>
      </w:rPr>
      <w:t>_____________________________________________________________________________________________________________________</w:t>
    </w:r>
  </w:p>
  <w:p w:rsidR="003F5469" w:rsidRPr="003F5469" w:rsidRDefault="003F5469" w:rsidP="003F5469">
    <w:pPr>
      <w:autoSpaceDE w:val="0"/>
      <w:autoSpaceDN w:val="0"/>
      <w:adjustRightInd w:val="0"/>
      <w:jc w:val="center"/>
      <w:rPr>
        <w:b/>
        <w:bCs/>
        <w:i/>
        <w:color w:val="008080"/>
        <w:sz w:val="28"/>
        <w:szCs w:val="20"/>
      </w:rPr>
    </w:pPr>
    <w:r w:rsidRPr="003F5469">
      <w:rPr>
        <w:i/>
        <w:szCs w:val="16"/>
      </w:rPr>
      <w:t>The Florida District</w:t>
    </w:r>
    <w:r w:rsidR="00B845C4">
      <w:rPr>
        <w:i/>
        <w:szCs w:val="16"/>
      </w:rPr>
      <w:t xml:space="preserve"> of Key Club International, Inc.</w:t>
    </w:r>
    <w:r w:rsidRPr="003F5469">
      <w:rPr>
        <w:i/>
        <w:szCs w:val="16"/>
      </w:rPr>
      <w:t xml:space="preserve"> is a 501(c</w:t>
    </w:r>
    <w:proofErr w:type="gramStart"/>
    <w:r w:rsidRPr="003F5469">
      <w:rPr>
        <w:i/>
        <w:szCs w:val="16"/>
      </w:rPr>
      <w:t>)(</w:t>
    </w:r>
    <w:proofErr w:type="gramEnd"/>
    <w:r w:rsidRPr="003F5469">
      <w:rPr>
        <w:i/>
        <w:szCs w:val="16"/>
      </w:rPr>
      <w:t>3) nonprofit corporation.</w:t>
    </w:r>
    <w:r w:rsidRPr="003F5469">
      <w:rPr>
        <w:b/>
        <w:i/>
        <w:szCs w:val="16"/>
      </w:rPr>
      <w:t xml:space="preserve">  </w:t>
    </w:r>
  </w:p>
  <w:p w:rsidR="003F5469" w:rsidRDefault="003F5469" w:rsidP="003F5469">
    <w:pPr>
      <w:autoSpaceDE w:val="0"/>
      <w:autoSpaceDN w:val="0"/>
      <w:adjustRightInd w:val="0"/>
      <w:jc w:val="center"/>
      <w:rPr>
        <w:b/>
        <w:bCs/>
        <w:color w:val="0070C0"/>
        <w:sz w:val="20"/>
        <w:szCs w:val="20"/>
      </w:rPr>
    </w:pPr>
    <w:r w:rsidRPr="007E1F52">
      <w:rPr>
        <w:b/>
        <w:bCs/>
        <w:color w:val="0070C0"/>
        <w:sz w:val="20"/>
        <w:szCs w:val="20"/>
      </w:rPr>
      <w:t xml:space="preserve">Key Club is an international, student-led organization which provides its members with opportunities </w:t>
    </w:r>
  </w:p>
  <w:p w:rsidR="0070683E" w:rsidRDefault="003F5469" w:rsidP="0070683E">
    <w:pPr>
      <w:autoSpaceDE w:val="0"/>
      <w:autoSpaceDN w:val="0"/>
      <w:adjustRightInd w:val="0"/>
      <w:jc w:val="center"/>
      <w:rPr>
        <w:b/>
        <w:bCs/>
        <w:color w:val="0070C0"/>
        <w:sz w:val="20"/>
        <w:szCs w:val="20"/>
      </w:rPr>
    </w:pPr>
    <w:proofErr w:type="gramStart"/>
    <w:r w:rsidRPr="007E1F52">
      <w:rPr>
        <w:b/>
        <w:bCs/>
        <w:color w:val="0070C0"/>
        <w:sz w:val="20"/>
        <w:szCs w:val="20"/>
      </w:rPr>
      <w:t>to</w:t>
    </w:r>
    <w:proofErr w:type="gramEnd"/>
    <w:r w:rsidRPr="007E1F52">
      <w:rPr>
        <w:b/>
        <w:bCs/>
        <w:color w:val="0070C0"/>
        <w:sz w:val="20"/>
        <w:szCs w:val="20"/>
      </w:rPr>
      <w:t xml:space="preserve"> perform service, build character, and develop leadership.</w:t>
    </w:r>
  </w:p>
  <w:p w:rsidR="003F5469" w:rsidRPr="003F5469" w:rsidRDefault="008219BD" w:rsidP="008219BD">
    <w:pPr>
      <w:autoSpaceDE w:val="0"/>
      <w:autoSpaceDN w:val="0"/>
      <w:adjustRightInd w:val="0"/>
      <w:jc w:val="right"/>
      <w:rPr>
        <w:b/>
        <w:bCs/>
        <w:color w:val="0070C0"/>
        <w:sz w:val="20"/>
        <w:szCs w:val="20"/>
      </w:rPr>
    </w:pPr>
    <w:r w:rsidRPr="008219BD">
      <w:rPr>
        <w:bCs/>
        <w:sz w:val="20"/>
        <w:szCs w:val="20"/>
      </w:rPr>
      <w:t>Rev. 11/12/2016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6A" w:rsidRDefault="00115A6A" w:rsidP="00EC025F">
      <w:r>
        <w:separator/>
      </w:r>
    </w:p>
  </w:footnote>
  <w:footnote w:type="continuationSeparator" w:id="0">
    <w:p w:rsidR="00115A6A" w:rsidRDefault="00115A6A" w:rsidP="00EC0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5F" w:rsidRDefault="00143F27" w:rsidP="008F141A">
    <w:pPr>
      <w:pStyle w:val="Header"/>
      <w:tabs>
        <w:tab w:val="clear" w:pos="9360"/>
        <w:tab w:val="left" w:pos="9300"/>
      </w:tabs>
      <w:ind w:firstLine="4320"/>
      <w:rPr>
        <w:rFonts w:ascii="Century Gothic" w:hAnsi="Century Gothic"/>
        <w:b/>
        <w:i/>
        <w:sz w:val="48"/>
        <w:szCs w:val="48"/>
      </w:rPr>
    </w:pPr>
    <w:r>
      <w:rPr>
        <w:rFonts w:ascii="Century Gothic" w:hAnsi="Century Gothic"/>
        <w:b/>
        <w:i/>
        <w:noProof/>
        <w:sz w:val="48"/>
        <w:szCs w:val="48"/>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-190500</wp:posOffset>
          </wp:positionV>
          <wp:extent cx="1847850" cy="571500"/>
          <wp:effectExtent l="0" t="0" r="0" b="0"/>
          <wp:wrapSquare wrapText="bothSides"/>
          <wp:docPr id="1" name="Picture 0" descr="Logo Florida New Vertical transparent background (8-19-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lorida New Vertical transparent background (8-19-2015).png"/>
                  <pic:cNvPicPr/>
                </pic:nvPicPr>
                <pic:blipFill>
                  <a:blip r:embed="rId1"/>
                  <a:stretch>
                    <a:fillRect/>
                  </a:stretch>
                </pic:blipFill>
                <pic:spPr>
                  <a:xfrm>
                    <a:off x="0" y="0"/>
                    <a:ext cx="1847850" cy="571500"/>
                  </a:xfrm>
                  <a:prstGeom prst="rect">
                    <a:avLst/>
                  </a:prstGeom>
                </pic:spPr>
              </pic:pic>
            </a:graphicData>
          </a:graphic>
        </wp:anchor>
      </w:drawing>
    </w:r>
    <w:r w:rsidR="00EC025F">
      <w:rPr>
        <w:rFonts w:ascii="Century Gothic" w:hAnsi="Century Gothic"/>
        <w:b/>
        <w:i/>
        <w:sz w:val="48"/>
        <w:szCs w:val="48"/>
      </w:rPr>
      <w:t>Exhibitor Form</w:t>
    </w:r>
  </w:p>
  <w:p w:rsidR="00EC025F" w:rsidRDefault="00EC025F" w:rsidP="00EC02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y063bCcfUF3y+GPDF4r//Qor8x4=" w:salt="shlGmNEQkGlfzeZgh5ZR6Q=="/>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lTrailSpace/>
  </w:compat>
  <w:rsids>
    <w:rsidRoot w:val="0025553A"/>
    <w:rsid w:val="00097325"/>
    <w:rsid w:val="00100C8B"/>
    <w:rsid w:val="00115A6A"/>
    <w:rsid w:val="00130456"/>
    <w:rsid w:val="00143F27"/>
    <w:rsid w:val="00145641"/>
    <w:rsid w:val="00200220"/>
    <w:rsid w:val="0025553A"/>
    <w:rsid w:val="00277A6A"/>
    <w:rsid w:val="00386688"/>
    <w:rsid w:val="003F5469"/>
    <w:rsid w:val="00433558"/>
    <w:rsid w:val="0045406D"/>
    <w:rsid w:val="00494D2D"/>
    <w:rsid w:val="004A2DE5"/>
    <w:rsid w:val="004B2BEF"/>
    <w:rsid w:val="004C6424"/>
    <w:rsid w:val="005275A3"/>
    <w:rsid w:val="00594FD4"/>
    <w:rsid w:val="006C1871"/>
    <w:rsid w:val="0070683E"/>
    <w:rsid w:val="008219BD"/>
    <w:rsid w:val="00845915"/>
    <w:rsid w:val="008F141A"/>
    <w:rsid w:val="00A866E3"/>
    <w:rsid w:val="00AE4B81"/>
    <w:rsid w:val="00B013F2"/>
    <w:rsid w:val="00B845C4"/>
    <w:rsid w:val="00BB773C"/>
    <w:rsid w:val="00BE5DDF"/>
    <w:rsid w:val="00CC31C0"/>
    <w:rsid w:val="00D13C5D"/>
    <w:rsid w:val="00EC025F"/>
    <w:rsid w:val="00F64E9E"/>
    <w:rsid w:val="00FE0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773C"/>
  </w:style>
  <w:style w:type="paragraph" w:styleId="Heading1">
    <w:name w:val="heading 1"/>
    <w:basedOn w:val="Normal"/>
    <w:uiPriority w:val="1"/>
    <w:qFormat/>
    <w:rsid w:val="00BB773C"/>
    <w:pPr>
      <w:spacing w:before="56"/>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B773C"/>
    <w:pPr>
      <w:spacing w:before="22"/>
      <w:ind w:left="840"/>
    </w:pPr>
    <w:rPr>
      <w:rFonts w:ascii="Calibri" w:eastAsia="Calibri" w:hAnsi="Calibri"/>
    </w:rPr>
  </w:style>
  <w:style w:type="paragraph" w:styleId="ListParagraph">
    <w:name w:val="List Paragraph"/>
    <w:basedOn w:val="Normal"/>
    <w:uiPriority w:val="1"/>
    <w:qFormat/>
    <w:rsid w:val="00BB773C"/>
  </w:style>
  <w:style w:type="paragraph" w:customStyle="1" w:styleId="TableParagraph">
    <w:name w:val="Table Paragraph"/>
    <w:basedOn w:val="Normal"/>
    <w:uiPriority w:val="1"/>
    <w:qFormat/>
    <w:rsid w:val="00BB773C"/>
  </w:style>
  <w:style w:type="character" w:styleId="Hyperlink">
    <w:name w:val="Hyperlink"/>
    <w:basedOn w:val="DefaultParagraphFont"/>
    <w:uiPriority w:val="99"/>
    <w:unhideWhenUsed/>
    <w:rsid w:val="00433558"/>
    <w:rPr>
      <w:color w:val="0000FF" w:themeColor="hyperlink"/>
      <w:u w:val="single"/>
    </w:rPr>
  </w:style>
  <w:style w:type="paragraph" w:styleId="BalloonText">
    <w:name w:val="Balloon Text"/>
    <w:basedOn w:val="Normal"/>
    <w:link w:val="BalloonTextChar"/>
    <w:uiPriority w:val="99"/>
    <w:semiHidden/>
    <w:unhideWhenUsed/>
    <w:rsid w:val="001456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641"/>
    <w:rPr>
      <w:rFonts w:ascii="Lucida Grande" w:hAnsi="Lucida Grande" w:cs="Lucida Grande"/>
      <w:sz w:val="18"/>
      <w:szCs w:val="18"/>
    </w:rPr>
  </w:style>
  <w:style w:type="paragraph" w:styleId="Header">
    <w:name w:val="header"/>
    <w:basedOn w:val="Normal"/>
    <w:link w:val="HeaderChar"/>
    <w:uiPriority w:val="99"/>
    <w:unhideWhenUsed/>
    <w:rsid w:val="00EC025F"/>
    <w:pPr>
      <w:tabs>
        <w:tab w:val="center" w:pos="4680"/>
        <w:tab w:val="right" w:pos="9360"/>
      </w:tabs>
    </w:pPr>
  </w:style>
  <w:style w:type="character" w:customStyle="1" w:styleId="HeaderChar">
    <w:name w:val="Header Char"/>
    <w:basedOn w:val="DefaultParagraphFont"/>
    <w:link w:val="Header"/>
    <w:uiPriority w:val="99"/>
    <w:rsid w:val="00EC025F"/>
  </w:style>
  <w:style w:type="paragraph" w:styleId="Footer">
    <w:name w:val="footer"/>
    <w:basedOn w:val="Normal"/>
    <w:link w:val="FooterChar"/>
    <w:uiPriority w:val="99"/>
    <w:unhideWhenUsed/>
    <w:rsid w:val="00EC025F"/>
    <w:pPr>
      <w:tabs>
        <w:tab w:val="center" w:pos="4680"/>
        <w:tab w:val="right" w:pos="9360"/>
      </w:tabs>
    </w:pPr>
  </w:style>
  <w:style w:type="character" w:customStyle="1" w:styleId="FooterChar">
    <w:name w:val="Footer Char"/>
    <w:basedOn w:val="DefaultParagraphFont"/>
    <w:link w:val="Footer"/>
    <w:uiPriority w:val="99"/>
    <w:rsid w:val="00EC025F"/>
  </w:style>
  <w:style w:type="character" w:styleId="CommentReference">
    <w:name w:val="annotation reference"/>
    <w:basedOn w:val="DefaultParagraphFont"/>
    <w:uiPriority w:val="99"/>
    <w:semiHidden/>
    <w:unhideWhenUsed/>
    <w:rsid w:val="004A2DE5"/>
    <w:rPr>
      <w:sz w:val="16"/>
      <w:szCs w:val="16"/>
    </w:rPr>
  </w:style>
  <w:style w:type="paragraph" w:styleId="CommentText">
    <w:name w:val="annotation text"/>
    <w:basedOn w:val="Normal"/>
    <w:link w:val="CommentTextChar"/>
    <w:uiPriority w:val="99"/>
    <w:semiHidden/>
    <w:unhideWhenUsed/>
    <w:rsid w:val="004A2DE5"/>
    <w:rPr>
      <w:sz w:val="20"/>
      <w:szCs w:val="20"/>
    </w:rPr>
  </w:style>
  <w:style w:type="character" w:customStyle="1" w:styleId="CommentTextChar">
    <w:name w:val="Comment Text Char"/>
    <w:basedOn w:val="DefaultParagraphFont"/>
    <w:link w:val="CommentText"/>
    <w:uiPriority w:val="99"/>
    <w:semiHidden/>
    <w:rsid w:val="004A2DE5"/>
    <w:rPr>
      <w:sz w:val="20"/>
      <w:szCs w:val="20"/>
    </w:rPr>
  </w:style>
  <w:style w:type="paragraph" w:styleId="CommentSubject">
    <w:name w:val="annotation subject"/>
    <w:basedOn w:val="CommentText"/>
    <w:next w:val="CommentText"/>
    <w:link w:val="CommentSubjectChar"/>
    <w:uiPriority w:val="99"/>
    <w:semiHidden/>
    <w:unhideWhenUsed/>
    <w:rsid w:val="004A2DE5"/>
    <w:rPr>
      <w:b/>
      <w:bCs/>
    </w:rPr>
  </w:style>
  <w:style w:type="character" w:customStyle="1" w:styleId="CommentSubjectChar">
    <w:name w:val="Comment Subject Char"/>
    <w:basedOn w:val="CommentTextChar"/>
    <w:link w:val="CommentSubject"/>
    <w:uiPriority w:val="99"/>
    <w:semiHidden/>
    <w:rsid w:val="004A2DE5"/>
    <w:rPr>
      <w:b/>
      <w:bCs/>
    </w:rPr>
  </w:style>
  <w:style w:type="table" w:styleId="TableGrid">
    <w:name w:val="Table Grid"/>
    <w:basedOn w:val="TableNormal"/>
    <w:uiPriority w:val="59"/>
    <w:rsid w:val="00143F27"/>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6"/>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8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3558"/>
    <w:rPr>
      <w:color w:val="0000FF" w:themeColor="hyperlink"/>
      <w:u w:val="single"/>
    </w:rPr>
  </w:style>
  <w:style w:type="paragraph" w:styleId="BalloonText">
    <w:name w:val="Balloon Text"/>
    <w:basedOn w:val="Normal"/>
    <w:link w:val="BalloonTextChar"/>
    <w:uiPriority w:val="99"/>
    <w:semiHidden/>
    <w:unhideWhenUsed/>
    <w:rsid w:val="001456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64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loridakeyclub.org/dcon/program-a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Heather</dc:creator>
  <cp:lastModifiedBy>David McCampbell</cp:lastModifiedBy>
  <cp:revision>4</cp:revision>
  <dcterms:created xsi:type="dcterms:W3CDTF">2016-11-12T19:55:00Z</dcterms:created>
  <dcterms:modified xsi:type="dcterms:W3CDTF">2016-11-12T20:05:00Z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2014-12-03T00:00:00Z</vt:filetime>
  </property>
  <property fmtid="{D5CDD505-2E9C-101B-9397-08002B2CF9AE}" pid="3" name="Creator">
    <vt:lpwstr>Microsoft® Word 2013</vt:lpwstr>
  </property>
  <property fmtid="{D5CDD505-2E9C-101B-9397-08002B2CF9AE}" pid="4" name="LastSaved">
    <vt:filetime>2015-10-02T00:00:00Z</vt:filetime>
  </property>
</Properties>
</file>